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07C8CE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2299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44CD6"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D44CD6" w:rsidP="009256AC" w14:paraId="1EA7D253" w14:textId="1DB95AF6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994022" w:rsidR="00994022">
        <w:rPr>
          <w:rFonts w:ascii="Times New Roman" w:hAnsi="Times New Roman" w:cs="Times New Roman"/>
          <w:bCs/>
          <w:sz w:val="24"/>
          <w:szCs w:val="24"/>
        </w:rPr>
        <w:t>86MS0042-01-2024-002951-70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0176CC8F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Pr="00D44CD6" w:rsidR="003700DF">
        <w:rPr>
          <w:szCs w:val="28"/>
        </w:rPr>
        <w:t xml:space="preserve">    </w:t>
      </w:r>
      <w:r w:rsidR="00D44CD6">
        <w:rPr>
          <w:szCs w:val="28"/>
        </w:rPr>
        <w:t xml:space="preserve">    </w:t>
      </w:r>
      <w:r w:rsidR="00994022">
        <w:rPr>
          <w:szCs w:val="28"/>
        </w:rPr>
        <w:t>23</w:t>
      </w:r>
      <w:r w:rsidRPr="00D44CD6" w:rsidR="00703ADB">
        <w:rPr>
          <w:szCs w:val="28"/>
        </w:rPr>
        <w:t xml:space="preserve"> мая</w:t>
      </w:r>
      <w:r w:rsidRPr="00D44CD6" w:rsidR="000741A4">
        <w:rPr>
          <w:szCs w:val="28"/>
        </w:rPr>
        <w:t xml:space="preserve"> 2024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3B6DCC6B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ПКО «Право онлайн</w:t>
      </w:r>
      <w:r w:rsidRPr="00D44CD6">
        <w:rPr>
          <w:rFonts w:ascii="Times New Roman" w:hAnsi="Times New Roman" w:cs="Times New Roman"/>
        </w:rPr>
        <w:t xml:space="preserve">» к </w:t>
      </w:r>
      <w:r w:rsidR="00BA236A">
        <w:rPr>
          <w:rFonts w:ascii="Times New Roman" w:hAnsi="Times New Roman" w:cs="Times New Roman"/>
        </w:rPr>
        <w:t>Дзябченко Василию Александровичу</w:t>
      </w:r>
      <w:r w:rsidRPr="00D44CD6">
        <w:rPr>
          <w:rFonts w:ascii="Times New Roman" w:hAnsi="Times New Roman" w:cs="Times New Roman"/>
        </w:rPr>
        <w:t xml:space="preserve"> о взыск</w:t>
      </w:r>
      <w:r w:rsidRPr="00D44CD6">
        <w:rPr>
          <w:rFonts w:ascii="Times New Roman" w:hAnsi="Times New Roman" w:cs="Times New Roman"/>
        </w:rPr>
        <w:t>ании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33EAA50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BA236A">
        <w:rPr>
          <w:rFonts w:ascii="Times New Roman" w:hAnsi="Times New Roman" w:cs="Times New Roman"/>
        </w:rPr>
        <w:t>ООО ПКО «Право онлайн</w:t>
      </w:r>
      <w:r w:rsidRPr="00D44CD6">
        <w:rPr>
          <w:rFonts w:ascii="Times New Roman" w:hAnsi="Times New Roman" w:cs="Times New Roman"/>
        </w:rPr>
        <w:t xml:space="preserve">» к </w:t>
      </w:r>
      <w:r w:rsidR="00BA236A">
        <w:rPr>
          <w:rFonts w:ascii="Times New Roman" w:hAnsi="Times New Roman" w:cs="Times New Roman"/>
        </w:rPr>
        <w:t>Дзябченко Василию Александровичу</w:t>
      </w:r>
      <w:r w:rsidRPr="00D44CD6"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 взыскании </w:t>
      </w:r>
      <w:r w:rsidRPr="00D44CD6">
        <w:rPr>
          <w:rFonts w:ascii="Times New Roman" w:hAnsi="Times New Roman" w:cs="Times New Roman"/>
        </w:rPr>
        <w:t>задолженности по договору займа в полном объеме.</w:t>
      </w:r>
    </w:p>
    <w:p w:rsidR="00356E97" w:rsidRPr="00D44CD6" w:rsidP="00CB1564" w14:paraId="78D8F427" w14:textId="5AA2FBAB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BA236A">
        <w:rPr>
          <w:rFonts w:ascii="Times New Roman" w:hAnsi="Times New Roman" w:cs="Times New Roman"/>
        </w:rPr>
        <w:t>Дзябченко Василия Александровича</w:t>
      </w:r>
      <w:r w:rsidRPr="00D44CD6"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="00AD2841">
        <w:rPr>
          <w:rFonts w:ascii="Times New Roman" w:hAnsi="Times New Roman" w:cs="Times New Roman"/>
        </w:rPr>
        <w:t>…</w:t>
      </w:r>
      <w:r w:rsidRPr="00D44CD6">
        <w:rPr>
          <w:rFonts w:ascii="Times New Roman" w:hAnsi="Times New Roman" w:cs="Times New Roman"/>
        </w:rPr>
        <w:t xml:space="preserve">) в пользу </w:t>
      </w:r>
      <w:r w:rsidR="00BA236A">
        <w:rPr>
          <w:rFonts w:ascii="Times New Roman" w:hAnsi="Times New Roman" w:cs="Times New Roman"/>
        </w:rPr>
        <w:t>ООО ПКО «Право онлайн</w:t>
      </w:r>
      <w:r w:rsidRPr="00D44CD6">
        <w:rPr>
          <w:rFonts w:ascii="Times New Roman" w:hAnsi="Times New Roman" w:cs="Times New Roman"/>
        </w:rPr>
        <w:t xml:space="preserve">» (ИНН </w:t>
      </w:r>
      <w:r w:rsidR="00BA236A">
        <w:rPr>
          <w:rFonts w:ascii="Times New Roman" w:hAnsi="Times New Roman" w:cs="Times New Roman"/>
        </w:rPr>
        <w:t>5407973997</w:t>
      </w:r>
      <w:r w:rsidRPr="00D44CD6" w:rsidR="000741A4">
        <w:rPr>
          <w:rFonts w:ascii="Times New Roman" w:hAnsi="Times New Roman" w:cs="Times New Roman"/>
        </w:rPr>
        <w:t>1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BA236A">
        <w:rPr>
          <w:rFonts w:ascii="Times New Roman" w:hAnsi="Times New Roman" w:cs="Times New Roman"/>
        </w:rPr>
        <w:t>91746421</w:t>
      </w:r>
      <w:r w:rsidRPr="00D44CD6" w:rsidR="000741A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BA236A">
        <w:rPr>
          <w:rFonts w:ascii="Times New Roman" w:hAnsi="Times New Roman" w:cs="Times New Roman"/>
        </w:rPr>
        <w:t>28.05</w:t>
      </w:r>
      <w:r w:rsidRPr="00D44CD6" w:rsidR="00703ADB">
        <w:rPr>
          <w:rFonts w:ascii="Times New Roman" w:hAnsi="Times New Roman" w:cs="Times New Roman"/>
        </w:rPr>
        <w:t xml:space="preserve">.2023 </w:t>
      </w:r>
      <w:r w:rsidRPr="00D44CD6">
        <w:rPr>
          <w:rFonts w:ascii="Times New Roman" w:hAnsi="Times New Roman" w:cs="Times New Roman"/>
        </w:rPr>
        <w:t xml:space="preserve">года в размере </w:t>
      </w:r>
      <w:r w:rsidR="00BA236A">
        <w:rPr>
          <w:rFonts w:ascii="Times New Roman" w:hAnsi="Times New Roman" w:cs="Times New Roman"/>
        </w:rPr>
        <w:t xml:space="preserve">34170 </w:t>
      </w:r>
      <w:r w:rsidRPr="00D44CD6">
        <w:rPr>
          <w:rFonts w:ascii="Times New Roman" w:hAnsi="Times New Roman" w:cs="Times New Roman"/>
        </w:rPr>
        <w:t>рублей, расход</w:t>
      </w:r>
      <w:r w:rsidRPr="00D44CD6">
        <w:rPr>
          <w:rFonts w:ascii="Times New Roman" w:hAnsi="Times New Roman" w:cs="Times New Roman"/>
        </w:rPr>
        <w:t xml:space="preserve">ы по оплате государственной пошлины в размере </w:t>
      </w:r>
      <w:r w:rsidR="00BA236A">
        <w:rPr>
          <w:rFonts w:ascii="Times New Roman" w:hAnsi="Times New Roman" w:cs="Times New Roman"/>
        </w:rPr>
        <w:t>1225,10</w:t>
      </w:r>
      <w:r w:rsidRPr="00D44CD6">
        <w:rPr>
          <w:rFonts w:ascii="Times New Roman" w:hAnsi="Times New Roman" w:cs="Times New Roman"/>
        </w:rPr>
        <w:t xml:space="preserve"> рублей.</w:t>
      </w:r>
    </w:p>
    <w:p w:rsidR="00D44CD6" w:rsidRPr="00D44CD6" w:rsidP="00D44CD6" w14:paraId="2E1E1FCE" w14:textId="5E39BF3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Разъяснить участвующим в деле лицам, их представителям право подать заявление о составлении мотивированного решения </w:t>
      </w:r>
      <w:r w:rsidRPr="00D44CD6">
        <w:rPr>
          <w:rFonts w:ascii="Times New Roman" w:hAnsi="Times New Roman" w:cs="Times New Roman"/>
          <w:color w:val="000000"/>
        </w:rPr>
        <w:t>в течение пятнадцати дней со дня объявления резолютивной части решения суда, е</w:t>
      </w:r>
      <w:r w:rsidRPr="00D44CD6">
        <w:rPr>
          <w:rFonts w:ascii="Times New Roman" w:hAnsi="Times New Roman" w:cs="Times New Roman"/>
          <w:color w:val="000000"/>
        </w:rPr>
        <w:t>сли лица, участвующие в деле, их представители не присутствовали в судебном заседании.</w:t>
      </w:r>
    </w:p>
    <w:p w:rsidR="00D44CD6" w:rsidRPr="00D44CD6" w:rsidP="00D44CD6" w14:paraId="54B6F8FA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  <w:color w:val="000000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D44CD6" w:rsidRPr="00D44CD6" w:rsidP="00D44CD6" w14:paraId="0A7A722E" w14:textId="18F5F1F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BA236A">
        <w:rPr>
          <w:rFonts w:ascii="Times New Roman" w:eastAsia="Times New Roman" w:hAnsi="Times New Roman" w:cs="Times New Roman"/>
          <w:lang w:eastAsia="ru-RU"/>
        </w:rPr>
        <w:t>вого судью судебного участка № 2</w:t>
      </w:r>
      <w:r w:rsidRPr="00D44CD6">
        <w:rPr>
          <w:rFonts w:ascii="Times New Roman" w:eastAsia="Times New Roman" w:hAnsi="Times New Roman" w:cs="Times New Roman"/>
          <w:lang w:eastAsia="ru-RU"/>
        </w:rPr>
        <w:t>.</w:t>
      </w:r>
    </w:p>
    <w:p w:rsidR="00781645" w:rsidRPr="00D44CD6" w:rsidP="006D7E63" w14:paraId="0EC4879B" w14:textId="77777777">
      <w:pPr>
        <w:spacing w:after="0"/>
        <w:rPr>
          <w:rFonts w:ascii="Times New Roman" w:hAnsi="Times New Roman" w:cs="Times New Roman"/>
        </w:rPr>
      </w:pPr>
    </w:p>
    <w:p w:rsidR="00B51057" w:rsidRPr="00D44CD6" w:rsidP="006D7E63" w14:paraId="0DB20422" w14:textId="317ADC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A46275" w:rsidRPr="00D44CD6" w:rsidP="006D7E63" w14:paraId="7E6B83EA" w14:textId="3F127C5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Мировой судья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D44CD6" w:rsidR="00B51057">
        <w:rPr>
          <w:rFonts w:ascii="Times New Roman" w:hAnsi="Times New Roman" w:cs="Times New Roman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56E97"/>
    <w:rsid w:val="003700DF"/>
    <w:rsid w:val="00380471"/>
    <w:rsid w:val="003D5213"/>
    <w:rsid w:val="003E25AE"/>
    <w:rsid w:val="004049E9"/>
    <w:rsid w:val="00413A4A"/>
    <w:rsid w:val="004375DC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12C3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AD2841"/>
    <w:rsid w:val="00B266E0"/>
    <w:rsid w:val="00B51057"/>
    <w:rsid w:val="00B61589"/>
    <w:rsid w:val="00B701EF"/>
    <w:rsid w:val="00B82B39"/>
    <w:rsid w:val="00B84A3D"/>
    <w:rsid w:val="00BA236A"/>
    <w:rsid w:val="00C417DF"/>
    <w:rsid w:val="00C903CE"/>
    <w:rsid w:val="00C9428E"/>
    <w:rsid w:val="00CA34A3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